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79" w:rsidRDefault="00750679" w:rsidP="00DD54B3">
      <w:pPr>
        <w:jc w:val="center"/>
        <w:rPr>
          <w:b/>
          <w:sz w:val="32"/>
        </w:rPr>
      </w:pPr>
      <w:bookmarkStart w:id="0" w:name="_Hlk2927380"/>
      <w:r w:rsidRPr="005A092A">
        <w:rPr>
          <w:b/>
          <w:sz w:val="32"/>
        </w:rPr>
        <w:t>Willie Washington</w:t>
      </w:r>
      <w:r>
        <w:rPr>
          <w:b/>
          <w:sz w:val="32"/>
        </w:rPr>
        <w:t>, MS, CSP</w:t>
      </w:r>
    </w:p>
    <w:bookmarkEnd w:id="0"/>
    <w:p w:rsidR="00750679" w:rsidRDefault="00750679" w:rsidP="003726E3">
      <w:pPr>
        <w:jc w:val="center"/>
      </w:pP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2610 Willow Springs Lane</w:t>
              </w:r>
            </w:smartTag>
          </w:smartTag>
          <w:r>
            <w:t xml:space="preserve">, </w:t>
          </w:r>
          <w:smartTag w:uri="urn:schemas-microsoft-com:office:smarttags" w:element="place">
            <w:smartTag w:uri="urn:schemas-microsoft-com:office:smarttags" w:element="City">
              <w:r>
                <w:t>Sugar Land</w:t>
              </w:r>
            </w:smartTag>
          </w:smartTag>
          <w:r>
            <w:t xml:space="preserve">, </w:t>
          </w:r>
          <w:smartTag w:uri="urn:schemas-microsoft-com:office:smarttags" w:element="place">
            <w:smartTag w:uri="urn:schemas-microsoft-com:office:smarttags" w:element="State">
              <w:r>
                <w:t>TX</w:t>
              </w:r>
            </w:smartTag>
          </w:smartTag>
          <w:r>
            <w:t xml:space="preserve"> </w:t>
          </w:r>
          <w:smartTag w:uri="urn:schemas-microsoft-com:office:smarttags" w:element="place">
            <w:smartTag w:uri="urn:schemas-microsoft-com:office:smarttags" w:element="PostalCode">
              <w:r>
                <w:t>77479</w:t>
              </w:r>
            </w:smartTag>
          </w:smartTag>
        </w:smartTag>
      </w:smartTag>
    </w:p>
    <w:p w:rsidR="00750679" w:rsidRDefault="00750679" w:rsidP="003726E3">
      <w:pPr>
        <w:jc w:val="center"/>
        <w:rPr>
          <w:rFonts w:cs="Calibri"/>
        </w:rPr>
      </w:pPr>
      <w:r w:rsidRPr="00E618E3">
        <w:t>willie.washingtonjr04@gmail.com</w:t>
      </w:r>
      <w:r>
        <w:rPr>
          <w:rFonts w:cs="Calibri"/>
        </w:rPr>
        <w:t xml:space="preserve"> </w:t>
      </w:r>
      <w:r w:rsidRPr="005A092A">
        <w:rPr>
          <w:rFonts w:cs="Calibri"/>
        </w:rPr>
        <w:t xml:space="preserve"> </w:t>
      </w:r>
      <w:r w:rsidRPr="005A092A">
        <w:rPr>
          <w:rFonts w:cs="Calibri"/>
        </w:rPr>
        <w:sym w:font="Wingdings" w:char="F09F"/>
      </w:r>
      <w:r>
        <w:rPr>
          <w:rFonts w:cs="Calibri"/>
        </w:rPr>
        <w:t xml:space="preserve">  </w:t>
      </w:r>
      <w:bookmarkStart w:id="1" w:name="_Hlk533610059"/>
      <w:r>
        <w:rPr>
          <w:rFonts w:cs="Calibri"/>
        </w:rPr>
        <w:t xml:space="preserve">281-703-7659 </w:t>
      </w:r>
      <w:r w:rsidRPr="005A092A">
        <w:rPr>
          <w:rFonts w:cs="Calibri"/>
        </w:rPr>
        <w:t xml:space="preserve"> </w:t>
      </w:r>
    </w:p>
    <w:p w:rsidR="00750679" w:rsidRDefault="00442E22" w:rsidP="00A12F5F">
      <w:pPr>
        <w:jc w:val="center"/>
      </w:pPr>
      <w:hyperlink r:id="rId7" w:history="1">
        <w:r w:rsidR="00750679" w:rsidRPr="00E618E3">
          <w:t>linkedin.com/in/williewashingtoncsp/</w:t>
        </w:r>
      </w:hyperlink>
    </w:p>
    <w:p w:rsidR="00750679" w:rsidRPr="00DD54B3" w:rsidRDefault="00750679" w:rsidP="00A318BC">
      <w:pPr>
        <w:rPr>
          <w:rFonts w:cs="Calibri"/>
        </w:rPr>
      </w:pPr>
    </w:p>
    <w:bookmarkEnd w:id="1"/>
    <w:p w:rsidR="00750679" w:rsidRPr="00374DE0" w:rsidRDefault="00750679" w:rsidP="00630E9F">
      <w:pPr>
        <w:pStyle w:val="BodyText"/>
        <w:spacing w:before="12" w:line="244" w:lineRule="auto"/>
        <w:ind w:right="123"/>
        <w:jc w:val="center"/>
        <w:rPr>
          <w:rFonts w:cs="Calibri"/>
          <w:b/>
          <w:bCs/>
          <w:i/>
          <w:w w:val="105"/>
          <w:sz w:val="24"/>
          <w:szCs w:val="22"/>
        </w:rPr>
      </w:pPr>
      <w:r>
        <w:rPr>
          <w:rFonts w:cs="Calibri"/>
          <w:b/>
          <w:bCs/>
          <w:i/>
          <w:w w:val="105"/>
          <w:sz w:val="24"/>
          <w:szCs w:val="22"/>
        </w:rPr>
        <w:t xml:space="preserve"> SAFETY HEALTH &amp; ENVIRONMENTAL PROFESSIONAL</w:t>
      </w:r>
    </w:p>
    <w:p w:rsidR="00750679" w:rsidRDefault="00750679" w:rsidP="00194E79">
      <w:pPr>
        <w:shd w:val="clear" w:color="auto" w:fill="FFFFFF"/>
        <w:spacing w:after="240"/>
        <w:jc w:val="both"/>
        <w:textAlignment w:val="baseline"/>
        <w:rPr>
          <w:rFonts w:cs="Calibri"/>
          <w:color w:val="212529"/>
        </w:rPr>
      </w:pPr>
      <w:r w:rsidRPr="006A2575">
        <w:rPr>
          <w:rFonts w:cs="Calibri"/>
          <w:color w:val="212529"/>
        </w:rPr>
        <w:t>Certified Safety Professional</w:t>
      </w:r>
      <w:r>
        <w:rPr>
          <w:rFonts w:cs="Calibri"/>
          <w:color w:val="212529"/>
        </w:rPr>
        <w:t xml:space="preserve"> who understands </w:t>
      </w:r>
      <w:r w:rsidRPr="006A2575">
        <w:rPr>
          <w:rFonts w:cs="Calibri"/>
          <w:color w:val="212529"/>
        </w:rPr>
        <w:t>level safety duties, including making worksite assessments to determine risks</w:t>
      </w:r>
      <w:r>
        <w:rPr>
          <w:rFonts w:cs="Calibri"/>
          <w:color w:val="212529"/>
        </w:rPr>
        <w:t>.  Proficient</w:t>
      </w:r>
      <w:r w:rsidRPr="006A2575">
        <w:rPr>
          <w:rFonts w:cs="Calibri"/>
          <w:color w:val="212529"/>
        </w:rPr>
        <w:t xml:space="preserve"> </w:t>
      </w:r>
      <w:r>
        <w:rPr>
          <w:rFonts w:cs="Calibri"/>
          <w:color w:val="212529"/>
        </w:rPr>
        <w:t xml:space="preserve">at </w:t>
      </w:r>
      <w:r w:rsidRPr="006A2575">
        <w:rPr>
          <w:rFonts w:cs="Calibri"/>
          <w:color w:val="212529"/>
        </w:rPr>
        <w:t>assessing potential hazards and controls</w:t>
      </w:r>
      <w:r>
        <w:rPr>
          <w:rFonts w:cs="Calibri"/>
          <w:color w:val="212529"/>
        </w:rPr>
        <w:t xml:space="preserve">. Thrives at </w:t>
      </w:r>
      <w:r w:rsidRPr="006A2575">
        <w:rPr>
          <w:rFonts w:cs="Calibri"/>
          <w:color w:val="212529"/>
        </w:rPr>
        <w:t>evaluating risks and hazard control measures</w:t>
      </w:r>
      <w:r>
        <w:rPr>
          <w:rFonts w:cs="Calibri"/>
          <w:color w:val="212529"/>
        </w:rPr>
        <w:t xml:space="preserve">. Capable of </w:t>
      </w:r>
      <w:r w:rsidRPr="006A2575">
        <w:rPr>
          <w:rFonts w:cs="Calibri"/>
          <w:color w:val="212529"/>
        </w:rPr>
        <w:t xml:space="preserve">investigating incidents, maintaining and evaluating incident and loss records, and preparing emergency response plans. </w:t>
      </w:r>
      <w:r>
        <w:rPr>
          <w:rFonts w:cs="Calibri"/>
          <w:color w:val="212529"/>
        </w:rPr>
        <w:t xml:space="preserve">Excels at mitigating </w:t>
      </w:r>
      <w:r w:rsidRPr="006A2575">
        <w:rPr>
          <w:rFonts w:cs="Calibri"/>
          <w:color w:val="212529"/>
        </w:rPr>
        <w:t>hazard</w:t>
      </w:r>
      <w:r>
        <w:rPr>
          <w:rFonts w:cs="Calibri"/>
          <w:color w:val="212529"/>
        </w:rPr>
        <w:t>s and</w:t>
      </w:r>
      <w:r w:rsidRPr="006A2575">
        <w:rPr>
          <w:rFonts w:cs="Calibri"/>
          <w:color w:val="212529"/>
        </w:rPr>
        <w:t xml:space="preserve"> </w:t>
      </w:r>
      <w:r>
        <w:rPr>
          <w:rFonts w:cs="Calibri"/>
          <w:color w:val="212529"/>
        </w:rPr>
        <w:t xml:space="preserve">maintaining </w:t>
      </w:r>
      <w:r w:rsidRPr="006A2575">
        <w:rPr>
          <w:rFonts w:cs="Calibri"/>
          <w:color w:val="212529"/>
        </w:rPr>
        <w:t>regulatory compliance</w:t>
      </w:r>
      <w:r>
        <w:rPr>
          <w:rFonts w:cs="Calibri"/>
          <w:color w:val="212529"/>
        </w:rPr>
        <w:t xml:space="preserve">. </w:t>
      </w:r>
    </w:p>
    <w:p w:rsidR="00750679" w:rsidRPr="0089245D" w:rsidRDefault="00750679" w:rsidP="0023262E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  <w:r w:rsidRPr="004F3A1C">
        <w:rPr>
          <w:rFonts w:ascii="Calibri" w:hAnsi="Calibri" w:cs="Calibri"/>
          <w:i w:val="0"/>
          <w:w w:val="105"/>
          <w:sz w:val="24"/>
          <w:szCs w:val="22"/>
        </w:rPr>
        <w:t>EDUCATION</w:t>
      </w:r>
    </w:p>
    <w:p w:rsidR="00750679" w:rsidRPr="00422792" w:rsidRDefault="00750679" w:rsidP="00F8704E">
      <w:pPr>
        <w:tabs>
          <w:tab w:val="left" w:pos="5205"/>
        </w:tabs>
        <w:spacing w:before="7"/>
        <w:ind w:right="555"/>
        <w:rPr>
          <w:rFonts w:cs="Calibri"/>
          <w:b/>
          <w:w w:val="105"/>
        </w:rPr>
      </w:pPr>
      <w:r w:rsidRPr="000D2C86">
        <w:rPr>
          <w:rFonts w:cs="Calibri"/>
          <w:w w:val="105"/>
        </w:rPr>
        <w:t>Master</w:t>
      </w:r>
      <w:r w:rsidRPr="000D2C86">
        <w:rPr>
          <w:rFonts w:cs="Calibri"/>
          <w:spacing w:val="-16"/>
          <w:w w:val="105"/>
        </w:rPr>
        <w:t xml:space="preserve"> </w:t>
      </w:r>
      <w:r w:rsidRPr="000D2C86">
        <w:rPr>
          <w:rFonts w:cs="Calibri"/>
          <w:w w:val="105"/>
        </w:rPr>
        <w:t>of</w:t>
      </w:r>
      <w:r w:rsidRPr="000D2C86">
        <w:rPr>
          <w:rFonts w:cs="Calibri"/>
          <w:spacing w:val="-14"/>
          <w:w w:val="105"/>
        </w:rPr>
        <w:t xml:space="preserve"> </w:t>
      </w:r>
      <w:r w:rsidRPr="000D2C86">
        <w:rPr>
          <w:rFonts w:cs="Calibri"/>
          <w:w w:val="105"/>
        </w:rPr>
        <w:t>Science</w:t>
      </w:r>
      <w:r w:rsidRPr="000D2C86">
        <w:rPr>
          <w:rFonts w:cs="Calibri"/>
          <w:spacing w:val="-16"/>
          <w:w w:val="105"/>
        </w:rPr>
        <w:t xml:space="preserve"> </w:t>
      </w:r>
      <w:r w:rsidRPr="000D2C86">
        <w:rPr>
          <w:rFonts w:cs="Calibri"/>
          <w:w w:val="105"/>
        </w:rPr>
        <w:t>in</w:t>
      </w:r>
      <w:r w:rsidRPr="000D2C86">
        <w:rPr>
          <w:rFonts w:cs="Calibri"/>
          <w:spacing w:val="-16"/>
          <w:w w:val="105"/>
        </w:rPr>
        <w:t xml:space="preserve"> </w:t>
      </w:r>
      <w:r w:rsidRPr="000D2C86">
        <w:rPr>
          <w:rFonts w:cs="Calibri"/>
          <w:w w:val="105"/>
        </w:rPr>
        <w:t>Environmental</w:t>
      </w:r>
      <w:r w:rsidRPr="000D2C86">
        <w:rPr>
          <w:rFonts w:cs="Calibri"/>
          <w:spacing w:val="-17"/>
          <w:w w:val="105"/>
        </w:rPr>
        <w:t xml:space="preserve"> </w:t>
      </w:r>
      <w:r w:rsidRPr="000D2C86">
        <w:rPr>
          <w:rFonts w:cs="Calibri"/>
          <w:w w:val="105"/>
        </w:rPr>
        <w:t>Chemistry,</w:t>
      </w:r>
      <w:r>
        <w:rPr>
          <w:rFonts w:cs="Calibri"/>
          <w:b/>
          <w:w w:val="105"/>
        </w:rPr>
        <w:t xml:space="preserve"> </w:t>
      </w:r>
      <w:r w:rsidRPr="005A092A">
        <w:rPr>
          <w:rFonts w:cs="Calibri"/>
          <w:w w:val="105"/>
        </w:rPr>
        <w:t>Southern</w:t>
      </w:r>
      <w:r w:rsidRPr="005A092A">
        <w:rPr>
          <w:rFonts w:cs="Calibri"/>
          <w:spacing w:val="-15"/>
          <w:w w:val="105"/>
        </w:rPr>
        <w:t xml:space="preserve"> </w:t>
      </w:r>
      <w:r w:rsidRPr="005A092A">
        <w:rPr>
          <w:rFonts w:cs="Calibri"/>
          <w:w w:val="105"/>
        </w:rPr>
        <w:t>University</w:t>
      </w:r>
      <w:r w:rsidRPr="005A092A">
        <w:rPr>
          <w:rFonts w:cs="Calibri"/>
          <w:spacing w:val="-15"/>
          <w:w w:val="105"/>
        </w:rPr>
        <w:t xml:space="preserve"> </w:t>
      </w:r>
      <w:r w:rsidRPr="005A092A">
        <w:rPr>
          <w:rFonts w:cs="Calibri"/>
          <w:w w:val="105"/>
        </w:rPr>
        <w:t>A&amp;M,</w:t>
      </w:r>
      <w:r w:rsidRPr="005A092A">
        <w:rPr>
          <w:rFonts w:cs="Calibri"/>
          <w:spacing w:val="-15"/>
          <w:w w:val="105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A092A">
            <w:rPr>
              <w:rFonts w:cs="Calibri"/>
              <w:w w:val="105"/>
            </w:rPr>
            <w:t>Baton</w:t>
          </w:r>
          <w:r w:rsidRPr="005A092A">
            <w:rPr>
              <w:rFonts w:cs="Calibri"/>
              <w:spacing w:val="-15"/>
              <w:w w:val="105"/>
            </w:rPr>
            <w:t xml:space="preserve"> </w:t>
          </w:r>
          <w:r w:rsidRPr="005A092A">
            <w:rPr>
              <w:rFonts w:cs="Calibri"/>
              <w:w w:val="105"/>
            </w:rPr>
            <w:t>Rouge</w:t>
          </w:r>
        </w:smartTag>
        <w:r w:rsidRPr="005A092A">
          <w:rPr>
            <w:rFonts w:cs="Calibri"/>
            <w:w w:val="105"/>
          </w:rPr>
          <w:t>,</w:t>
        </w:r>
        <w:r w:rsidRPr="005A092A">
          <w:rPr>
            <w:rFonts w:cs="Calibri"/>
            <w:spacing w:val="-14"/>
            <w:w w:val="105"/>
          </w:rPr>
          <w:t xml:space="preserve"> </w:t>
        </w:r>
        <w:smartTag w:uri="urn:schemas-microsoft-com:office:smarttags" w:element="State">
          <w:r w:rsidRPr="005A092A">
            <w:rPr>
              <w:rFonts w:cs="Calibri"/>
              <w:w w:val="105"/>
            </w:rPr>
            <w:t>LA</w:t>
          </w:r>
        </w:smartTag>
      </w:smartTag>
      <w:r>
        <w:rPr>
          <w:rFonts w:cs="Calibri"/>
          <w:w w:val="105"/>
        </w:rPr>
        <w:t xml:space="preserve"> </w:t>
      </w:r>
    </w:p>
    <w:p w:rsidR="00750679" w:rsidRPr="00F8704E" w:rsidRDefault="00750679" w:rsidP="00F8704E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w w:val="105"/>
          <w:sz w:val="22"/>
          <w:szCs w:val="22"/>
        </w:rPr>
      </w:pPr>
      <w:r w:rsidRPr="00F8704E">
        <w:rPr>
          <w:rFonts w:cs="Calibri"/>
          <w:w w:val="105"/>
          <w:sz w:val="22"/>
          <w:szCs w:val="22"/>
        </w:rPr>
        <w:t>Can</w:t>
      </w:r>
      <w:r>
        <w:rPr>
          <w:rFonts w:cs="Calibri"/>
          <w:w w:val="105"/>
          <w:sz w:val="22"/>
          <w:szCs w:val="22"/>
        </w:rPr>
        <w:t>cer research on the effects of B</w:t>
      </w:r>
      <w:r w:rsidRPr="00F8704E">
        <w:rPr>
          <w:rFonts w:cs="Calibri"/>
          <w:w w:val="105"/>
          <w:sz w:val="22"/>
          <w:szCs w:val="22"/>
        </w:rPr>
        <w:t>isphenol-A</w:t>
      </w:r>
      <w:r>
        <w:rPr>
          <w:rFonts w:cs="Calibri"/>
          <w:w w:val="105"/>
          <w:sz w:val="22"/>
          <w:szCs w:val="22"/>
        </w:rPr>
        <w:t xml:space="preserve"> (BPA)</w:t>
      </w:r>
      <w:r w:rsidRPr="00F8704E">
        <w:rPr>
          <w:rFonts w:cs="Calibri"/>
          <w:w w:val="105"/>
          <w:sz w:val="22"/>
          <w:szCs w:val="22"/>
        </w:rPr>
        <w:t xml:space="preserve"> on the estrogen-receptor</w:t>
      </w:r>
      <w:r>
        <w:rPr>
          <w:rFonts w:cs="Calibri"/>
          <w:w w:val="105"/>
          <w:sz w:val="22"/>
          <w:szCs w:val="22"/>
        </w:rPr>
        <w:t xml:space="preserve"> (Thesis published)</w:t>
      </w:r>
    </w:p>
    <w:p w:rsidR="00750679" w:rsidRPr="005A092A" w:rsidRDefault="00750679" w:rsidP="00F8704E">
      <w:pPr>
        <w:pStyle w:val="BodyText"/>
        <w:spacing w:before="1"/>
        <w:rPr>
          <w:rFonts w:cs="Calibri"/>
          <w:sz w:val="22"/>
          <w:szCs w:val="22"/>
        </w:rPr>
      </w:pPr>
    </w:p>
    <w:p w:rsidR="00750679" w:rsidRPr="0023262E" w:rsidRDefault="00750679" w:rsidP="00F8704E">
      <w:pPr>
        <w:tabs>
          <w:tab w:val="left" w:pos="8030"/>
        </w:tabs>
        <w:rPr>
          <w:rFonts w:cs="Calibri"/>
          <w:w w:val="105"/>
        </w:rPr>
      </w:pPr>
      <w:r w:rsidRPr="000D2C86">
        <w:rPr>
          <w:rFonts w:cs="Calibri"/>
          <w:w w:val="105"/>
        </w:rPr>
        <w:t>Bachelor of Science in Chemistry</w:t>
      </w:r>
      <w:r>
        <w:rPr>
          <w:rFonts w:cs="Calibri"/>
          <w:w w:val="105"/>
        </w:rPr>
        <w:t xml:space="preserve">, </w:t>
      </w:r>
      <w:smartTag w:uri="urn:schemas-microsoft-com:office:smarttags" w:element="City">
        <w:smartTag w:uri="urn:schemas-microsoft-com:office:smarttags" w:element="PlaceName">
          <w:r w:rsidRPr="005A092A">
            <w:rPr>
              <w:rFonts w:cs="Calibri"/>
              <w:w w:val="105"/>
            </w:rPr>
            <w:t>Xavier</w:t>
          </w:r>
        </w:smartTag>
      </w:smartTag>
      <w:r w:rsidRPr="005A092A">
        <w:rPr>
          <w:rFonts w:cs="Calibri"/>
          <w:w w:val="105"/>
        </w:rPr>
        <w:t xml:space="preserve"> </w:t>
      </w:r>
      <w:smartTag w:uri="urn:schemas-microsoft-com:office:smarttags" w:element="City">
        <w:smartTag w:uri="urn:schemas-microsoft-com:office:smarttags" w:element="PlaceName">
          <w:r w:rsidRPr="005A092A">
            <w:rPr>
              <w:rFonts w:cs="Calibri"/>
              <w:w w:val="105"/>
            </w:rPr>
            <w:t>University</w:t>
          </w:r>
        </w:smartTag>
      </w:smartTag>
      <w:r w:rsidRPr="005A092A">
        <w:rPr>
          <w:rFonts w:cs="Calibri"/>
          <w:w w:val="105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A092A">
            <w:rPr>
              <w:rFonts w:cs="Calibri"/>
              <w:w w:val="105"/>
            </w:rPr>
            <w:t>New Orleans</w:t>
          </w:r>
        </w:smartTag>
        <w:r w:rsidRPr="005A092A">
          <w:rPr>
            <w:rFonts w:cs="Calibri"/>
            <w:w w:val="105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5A092A">
              <w:rPr>
                <w:rFonts w:cs="Calibri"/>
                <w:w w:val="105"/>
              </w:rPr>
              <w:t>LA</w:t>
            </w:r>
          </w:smartTag>
        </w:smartTag>
      </w:smartTag>
      <w:r>
        <w:rPr>
          <w:rFonts w:cs="Calibri"/>
          <w:w w:val="105"/>
        </w:rPr>
        <w:t xml:space="preserve"> </w:t>
      </w:r>
    </w:p>
    <w:p w:rsidR="00750679" w:rsidRPr="00F8704E" w:rsidRDefault="00750679" w:rsidP="00F8704E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w w:val="105"/>
          <w:sz w:val="22"/>
          <w:szCs w:val="22"/>
        </w:rPr>
      </w:pPr>
      <w:r w:rsidRPr="00F8704E">
        <w:rPr>
          <w:rFonts w:cs="Calibri"/>
          <w:w w:val="105"/>
          <w:sz w:val="22"/>
          <w:szCs w:val="22"/>
        </w:rPr>
        <w:t>Research utilizing gas chromatography by manual injections</w:t>
      </w:r>
    </w:p>
    <w:p w:rsidR="00750679" w:rsidRDefault="00750679" w:rsidP="00DF2912">
      <w:pPr>
        <w:pStyle w:val="BodyText"/>
        <w:spacing w:before="7"/>
        <w:jc w:val="center"/>
        <w:rPr>
          <w:rFonts w:cs="Calibri"/>
          <w:sz w:val="22"/>
          <w:szCs w:val="22"/>
        </w:rPr>
      </w:pPr>
    </w:p>
    <w:p w:rsidR="00750679" w:rsidRDefault="00750679" w:rsidP="00630E9F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  <w:r w:rsidRPr="00630E9F">
        <w:rPr>
          <w:rFonts w:ascii="Calibri" w:hAnsi="Calibri" w:cs="Calibri"/>
          <w:i w:val="0"/>
          <w:w w:val="105"/>
          <w:sz w:val="24"/>
          <w:szCs w:val="22"/>
        </w:rPr>
        <w:t>EXPERIENCE</w:t>
      </w:r>
    </w:p>
    <w:p w:rsidR="00750679" w:rsidRDefault="00750679" w:rsidP="006E333B">
      <w:pPr>
        <w:rPr>
          <w:rFonts w:cs="Calibri"/>
          <w:b/>
          <w:w w:val="105"/>
        </w:rPr>
      </w:pPr>
    </w:p>
    <w:p w:rsidR="00750679" w:rsidRPr="00A12570" w:rsidRDefault="00750679" w:rsidP="006E333B">
      <w:pPr>
        <w:rPr>
          <w:rFonts w:cs="Calibri"/>
          <w:w w:val="105"/>
        </w:rPr>
      </w:pPr>
      <w:r>
        <w:rPr>
          <w:rFonts w:cs="Calibri"/>
          <w:b/>
          <w:w w:val="105"/>
        </w:rPr>
        <w:t xml:space="preserve">REF-CHEM,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w w:val="105"/>
            </w:rPr>
            <w:t>Houston</w:t>
          </w:r>
        </w:smartTag>
        <w:r>
          <w:rPr>
            <w:rFonts w:cs="Calibri"/>
            <w:w w:val="105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rFonts w:cs="Calibri"/>
                <w:w w:val="105"/>
              </w:rPr>
              <w:t>TX</w:t>
            </w:r>
          </w:smartTag>
        </w:smartTag>
      </w:smartTag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</w:rPr>
        <w:tab/>
        <w:t>11/2019 - PRESENT</w:t>
      </w:r>
    </w:p>
    <w:p w:rsidR="00750679" w:rsidRPr="00A12570" w:rsidRDefault="00750679" w:rsidP="006E333B">
      <w:pPr>
        <w:rPr>
          <w:rFonts w:cs="Calibri"/>
          <w:b/>
          <w:i/>
          <w:w w:val="105"/>
        </w:rPr>
      </w:pPr>
      <w:r w:rsidRPr="00A12570">
        <w:rPr>
          <w:rFonts w:cs="Calibri"/>
          <w:b/>
          <w:i/>
          <w:w w:val="105"/>
        </w:rPr>
        <w:t xml:space="preserve">Regional </w:t>
      </w:r>
      <w:r w:rsidR="00DA02C6">
        <w:rPr>
          <w:rFonts w:cs="Calibri"/>
          <w:b/>
          <w:i/>
          <w:w w:val="105"/>
        </w:rPr>
        <w:t xml:space="preserve">Health Safety Environmental </w:t>
      </w:r>
      <w:r w:rsidRPr="00A12570">
        <w:rPr>
          <w:rFonts w:cs="Calibri"/>
          <w:b/>
          <w:i/>
          <w:w w:val="105"/>
        </w:rPr>
        <w:t>Manager (Engineering, Procurement, Construction)</w:t>
      </w:r>
    </w:p>
    <w:p w:rsidR="00750679" w:rsidRPr="001D32E4" w:rsidRDefault="00750679" w:rsidP="001D32E4">
      <w:pPr>
        <w:pStyle w:val="pv-entitydescriptiont-14t-blackt-normalinline-show-more-textinline-show-more-text--is-collapsedember-view"/>
        <w:spacing w:before="0" w:beforeAutospacing="0" w:after="0" w:afterAutospacing="0"/>
        <w:jc w:val="both"/>
        <w:textAlignment w:val="baseline"/>
        <w:rPr>
          <w:rFonts w:ascii="Calibri" w:hAnsi="Calibri" w:cs="Calibri"/>
          <w:w w:val="105"/>
          <w:sz w:val="22"/>
          <w:szCs w:val="22"/>
          <w:lang w:val="en-US"/>
        </w:rPr>
      </w:pPr>
      <w:r w:rsidRPr="001D32E4">
        <w:rPr>
          <w:rFonts w:ascii="Calibri" w:hAnsi="Calibri" w:cs="Calibri"/>
          <w:w w:val="105"/>
          <w:sz w:val="22"/>
          <w:szCs w:val="22"/>
          <w:lang w:val="en-US"/>
        </w:rPr>
        <w:t>Provide safety support and guidance to a group of Engineering, Procurement, and Construction (EPC) Projects, office/shop locations, or combination. Ensures site personnel are being supported, mentored, and engaged in HSE responsibilities; Participates in industry groups and other industry related activities; Assists with management of loss claims and other insurance related matters; Reports to the Director of HSE, while maintaining strong relationships with Operations Management; Build positive relationships and interaction with Ref-Chem employees, clients, regulatory agencies, and industry/professional organizations.</w:t>
      </w:r>
    </w:p>
    <w:p w:rsidR="00750679" w:rsidRDefault="00750679" w:rsidP="00490480">
      <w:pPr>
        <w:spacing w:before="99"/>
      </w:pPr>
    </w:p>
    <w:p w:rsidR="00750679" w:rsidRDefault="00750679" w:rsidP="00490480">
      <w:pPr>
        <w:spacing w:before="99"/>
        <w:rPr>
          <w:rFonts w:cs="Calibri"/>
          <w:b/>
          <w:w w:val="105"/>
        </w:rPr>
      </w:pPr>
      <w:r w:rsidRPr="005A092A">
        <w:rPr>
          <w:rFonts w:cs="Calibri"/>
          <w:b/>
          <w:w w:val="105"/>
        </w:rPr>
        <w:t>CENTERPOINT ENERGY</w:t>
      </w:r>
      <w:r>
        <w:rPr>
          <w:rFonts w:cs="Calibri"/>
          <w:b/>
          <w:w w:val="105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w w:val="105"/>
            </w:rPr>
            <w:t>Houston</w:t>
          </w:r>
        </w:smartTag>
        <w:r>
          <w:rPr>
            <w:rFonts w:cs="Calibri"/>
            <w:w w:val="105"/>
          </w:rPr>
          <w:t xml:space="preserve">, </w:t>
        </w:r>
        <w:smartTag w:uri="urn:schemas-microsoft-com:office:smarttags" w:element="State">
          <w:r>
            <w:rPr>
              <w:rFonts w:cs="Calibri"/>
              <w:w w:val="105"/>
            </w:rPr>
            <w:t>TX</w:t>
          </w:r>
        </w:smartTag>
      </w:smartTag>
      <w:r>
        <w:rPr>
          <w:rFonts w:cs="Calibri"/>
          <w:w w:val="105"/>
        </w:rPr>
        <w:t xml:space="preserve"> </w:t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  <w:w w:val="105"/>
        </w:rPr>
        <w:tab/>
      </w:r>
      <w:r>
        <w:rPr>
          <w:rFonts w:cs="Calibri"/>
        </w:rPr>
        <w:tab/>
        <w:t xml:space="preserve">               </w:t>
      </w:r>
      <w:r>
        <w:rPr>
          <w:rFonts w:cs="Calibri"/>
        </w:rPr>
        <w:tab/>
        <w:t>08/2012 – 02/20</w:t>
      </w:r>
      <w:r w:rsidRPr="000D2C86">
        <w:rPr>
          <w:rFonts w:cs="Calibri"/>
          <w:w w:val="105"/>
        </w:rPr>
        <w:t>19</w:t>
      </w:r>
    </w:p>
    <w:p w:rsidR="00750679" w:rsidRPr="00374DE0" w:rsidRDefault="00750679" w:rsidP="00490480">
      <w:pPr>
        <w:rPr>
          <w:rFonts w:cs="Calibri"/>
          <w:b/>
          <w:i/>
        </w:rPr>
      </w:pPr>
      <w:r w:rsidRPr="00374DE0">
        <w:rPr>
          <w:rFonts w:cs="Calibri"/>
          <w:b/>
          <w:i/>
          <w:w w:val="105"/>
        </w:rPr>
        <w:t xml:space="preserve">Safety </w:t>
      </w:r>
      <w:r>
        <w:rPr>
          <w:rFonts w:cs="Calibri"/>
          <w:b/>
          <w:i/>
          <w:w w:val="105"/>
        </w:rPr>
        <w:t>Manager (Natural Gas Utilities)</w:t>
      </w:r>
    </w:p>
    <w:p w:rsidR="00750679" w:rsidRDefault="00750679" w:rsidP="00E0259B">
      <w:pPr>
        <w:pStyle w:val="BodyText"/>
        <w:spacing w:before="12" w:line="244" w:lineRule="auto"/>
        <w:ind w:right="116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Led the </w:t>
      </w:r>
      <w:r w:rsidRPr="005A092A">
        <w:rPr>
          <w:rFonts w:cs="Calibri"/>
          <w:w w:val="105"/>
          <w:sz w:val="22"/>
          <w:szCs w:val="22"/>
        </w:rPr>
        <w:t>occupational</w:t>
      </w:r>
      <w:r>
        <w:rPr>
          <w:rFonts w:cs="Calibri"/>
          <w:w w:val="105"/>
          <w:sz w:val="22"/>
          <w:szCs w:val="22"/>
        </w:rPr>
        <w:t xml:space="preserve"> safety and health programs for the Gas Division, including nine direct reports</w:t>
      </w:r>
      <w:r w:rsidRPr="005A092A">
        <w:rPr>
          <w:rFonts w:cs="Calibri"/>
          <w:w w:val="105"/>
          <w:sz w:val="22"/>
          <w:szCs w:val="22"/>
        </w:rPr>
        <w:t xml:space="preserve">. Supported </w:t>
      </w:r>
      <w:r>
        <w:rPr>
          <w:rFonts w:cs="Calibri"/>
          <w:w w:val="105"/>
          <w:sz w:val="22"/>
          <w:szCs w:val="22"/>
        </w:rPr>
        <w:t xml:space="preserve">and gained approval from </w:t>
      </w:r>
      <w:r w:rsidRPr="005A092A">
        <w:rPr>
          <w:rFonts w:cs="Calibri"/>
          <w:w w:val="105"/>
          <w:sz w:val="22"/>
          <w:szCs w:val="22"/>
        </w:rPr>
        <w:t>Regio</w:t>
      </w:r>
      <w:r>
        <w:rPr>
          <w:rFonts w:cs="Calibri"/>
          <w:w w:val="105"/>
          <w:sz w:val="22"/>
          <w:szCs w:val="22"/>
        </w:rPr>
        <w:t xml:space="preserve">nal Vice-Presidents across six states (TX, LA, MS, AR, OK, MN) for new and innovative program rollouts: </w:t>
      </w:r>
    </w:p>
    <w:p w:rsidR="00750679" w:rsidRDefault="00750679" w:rsidP="00E0259B">
      <w:pPr>
        <w:pStyle w:val="BodyText"/>
        <w:spacing w:before="12" w:line="244" w:lineRule="auto"/>
        <w:ind w:right="116"/>
        <w:rPr>
          <w:rFonts w:cs="Calibri"/>
          <w:w w:val="105"/>
          <w:sz w:val="22"/>
          <w:szCs w:val="22"/>
        </w:rPr>
      </w:pPr>
    </w:p>
    <w:p w:rsidR="00750679" w:rsidRPr="00433F9F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Led</w:t>
      </w:r>
      <w:r w:rsidRPr="005A092A">
        <w:rPr>
          <w:rFonts w:cs="Calibri"/>
          <w:w w:val="105"/>
          <w:sz w:val="22"/>
          <w:szCs w:val="22"/>
        </w:rPr>
        <w:t xml:space="preserve"> the company’s occupational safety and health programs, Behavioral-Based Safety</w:t>
      </w:r>
      <w:r>
        <w:rPr>
          <w:rFonts w:cs="Calibri"/>
          <w:w w:val="105"/>
          <w:sz w:val="22"/>
          <w:szCs w:val="22"/>
        </w:rPr>
        <w:t xml:space="preserve"> (BBS) Process, Standard Operating</w:t>
      </w:r>
      <w:r w:rsidRPr="005A092A">
        <w:rPr>
          <w:rFonts w:cs="Calibri"/>
          <w:w w:val="105"/>
          <w:sz w:val="22"/>
          <w:szCs w:val="22"/>
        </w:rPr>
        <w:t xml:space="preserve"> Procedures</w:t>
      </w:r>
      <w:r>
        <w:rPr>
          <w:rFonts w:cs="Calibri"/>
          <w:w w:val="105"/>
          <w:sz w:val="22"/>
          <w:szCs w:val="22"/>
        </w:rPr>
        <w:t xml:space="preserve"> (SOPs), and industrial hygiene programs.</w:t>
      </w:r>
    </w:p>
    <w:p w:rsidR="0075067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Supported operations and functional teams through</w:t>
      </w:r>
      <w:r w:rsidRPr="00433F9F">
        <w:rPr>
          <w:rFonts w:cs="Calibri"/>
          <w:w w:val="105"/>
          <w:sz w:val="22"/>
          <w:szCs w:val="22"/>
        </w:rPr>
        <w:t xml:space="preserve"> direct involvement in routine and non-routine activities.</w:t>
      </w:r>
      <w:r>
        <w:rPr>
          <w:rFonts w:cs="Calibri"/>
          <w:w w:val="105"/>
          <w:sz w:val="22"/>
          <w:szCs w:val="22"/>
        </w:rPr>
        <w:t xml:space="preserve"> Led investigations utilizing TapRoot methodology to identify and eliminate root causes.</w:t>
      </w:r>
    </w:p>
    <w:p w:rsidR="00750679" w:rsidRPr="00B67742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Organized and presented safety presentations to management.</w:t>
      </w:r>
    </w:p>
    <w:p w:rsidR="0075067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Provided recommendations on contractor health and safety plans (HASPs).</w:t>
      </w:r>
      <w:r>
        <w:rPr>
          <w:rFonts w:cs="Calibri"/>
          <w:sz w:val="22"/>
          <w:szCs w:val="22"/>
        </w:rPr>
        <w:t xml:space="preserve"> </w:t>
      </w:r>
    </w:p>
    <w:p w:rsidR="00750679" w:rsidRPr="00490480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Developed lessons learned and safety shares to prevent personal injuries and near miss incidents.</w:t>
      </w:r>
    </w:p>
    <w:p w:rsidR="00750679" w:rsidRPr="00280D6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 w:rsidRPr="00E618E3">
        <w:rPr>
          <w:rFonts w:cs="Calibri"/>
          <w:w w:val="105"/>
          <w:sz w:val="22"/>
          <w:szCs w:val="22"/>
        </w:rPr>
        <w:t>Managed changes to safe work practices handbook with safety management systems to minimize preventable</w:t>
      </w:r>
      <w:r>
        <w:rPr>
          <w:rFonts w:cs="Calibri"/>
          <w:w w:val="105"/>
          <w:sz w:val="22"/>
          <w:szCs w:val="22"/>
        </w:rPr>
        <w:t xml:space="preserve"> collisions</w:t>
      </w:r>
      <w:r w:rsidRPr="00E618E3">
        <w:rPr>
          <w:rFonts w:cs="Calibri"/>
          <w:w w:val="105"/>
          <w:sz w:val="22"/>
          <w:szCs w:val="22"/>
        </w:rPr>
        <w:t>, recordable</w:t>
      </w:r>
      <w:r>
        <w:rPr>
          <w:rFonts w:cs="Calibri"/>
          <w:w w:val="105"/>
          <w:sz w:val="22"/>
          <w:szCs w:val="22"/>
        </w:rPr>
        <w:t xml:space="preserve"> injuries and serious in</w:t>
      </w:r>
      <w:r w:rsidRPr="00E618E3">
        <w:rPr>
          <w:rFonts w:cs="Calibri"/>
          <w:w w:val="105"/>
          <w:sz w:val="22"/>
          <w:szCs w:val="22"/>
        </w:rPr>
        <w:t xml:space="preserve">cidents. </w:t>
      </w:r>
    </w:p>
    <w:p w:rsidR="00750679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 w:rsidRPr="00E618E3">
        <w:rPr>
          <w:rFonts w:cs="Calibri"/>
          <w:w w:val="105"/>
          <w:sz w:val="22"/>
          <w:szCs w:val="22"/>
        </w:rPr>
        <w:t>Served as subject matter expert on safety-related changes in the Management of Change (MOC) process which provided safety processes, maintenance and asset protection for the organization.</w:t>
      </w:r>
    </w:p>
    <w:p w:rsidR="00750679" w:rsidRPr="004F3724" w:rsidRDefault="00750679" w:rsidP="00194E79">
      <w:pPr>
        <w:pStyle w:val="BodyText"/>
        <w:numPr>
          <w:ilvl w:val="0"/>
          <w:numId w:val="2"/>
        </w:numPr>
        <w:spacing w:before="12" w:line="244" w:lineRule="auto"/>
        <w:ind w:right="11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Coordinated permit renewals with the Federal Motor Carrier Safety Administration (FMCSA).</w:t>
      </w:r>
    </w:p>
    <w:p w:rsidR="00750679" w:rsidRPr="00490480" w:rsidRDefault="00750679" w:rsidP="00194E79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Participate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 Safety Management Systems Administration and Operational Compliance Audits as Subject Matter Expert. </w:t>
      </w:r>
    </w:p>
    <w:p w:rsidR="00750679" w:rsidRPr="00E0259B" w:rsidRDefault="00750679" w:rsidP="00194E79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Work</w:t>
      </w:r>
      <w:r>
        <w:rPr>
          <w:rFonts w:cs="Calibri"/>
          <w:w w:val="105"/>
          <w:sz w:val="22"/>
          <w:szCs w:val="22"/>
        </w:rPr>
        <w:t>ed</w:t>
      </w:r>
      <w:r w:rsidRPr="005A092A">
        <w:rPr>
          <w:rFonts w:cs="Calibri"/>
          <w:w w:val="105"/>
          <w:sz w:val="22"/>
          <w:szCs w:val="22"/>
        </w:rPr>
        <w:t xml:space="preserve"> closely with the Environmental Group in responding to emergencies.</w:t>
      </w:r>
    </w:p>
    <w:p w:rsidR="00750679" w:rsidRPr="00B67742" w:rsidRDefault="00750679" w:rsidP="00E0259B">
      <w:pPr>
        <w:pStyle w:val="BodyText"/>
        <w:spacing w:before="7" w:line="247" w:lineRule="auto"/>
        <w:ind w:right="118"/>
        <w:jc w:val="both"/>
        <w:rPr>
          <w:rFonts w:cs="Calibri"/>
          <w:sz w:val="22"/>
          <w:szCs w:val="22"/>
        </w:rPr>
      </w:pPr>
    </w:p>
    <w:p w:rsidR="00750679" w:rsidRPr="00B5067E" w:rsidRDefault="00750679" w:rsidP="00B5067E">
      <w:pPr>
        <w:pStyle w:val="BodyText"/>
        <w:rPr>
          <w:b/>
          <w:i/>
          <w:sz w:val="24"/>
          <w:szCs w:val="24"/>
        </w:rPr>
      </w:pPr>
      <w:r w:rsidRPr="00B5067E">
        <w:rPr>
          <w:b/>
          <w:i/>
          <w:sz w:val="24"/>
          <w:szCs w:val="24"/>
        </w:rPr>
        <w:lastRenderedPageBreak/>
        <w:t>Willie Washington</w:t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281-703-7659</w:t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 w:rsidRPr="00B5067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Page Two</w:t>
      </w:r>
    </w:p>
    <w:p w:rsidR="00750679" w:rsidRDefault="00750679" w:rsidP="00140697">
      <w:pPr>
        <w:pStyle w:val="Heading2"/>
        <w:spacing w:before="1"/>
        <w:ind w:left="0"/>
      </w:pPr>
    </w:p>
    <w:p w:rsidR="00750679" w:rsidRDefault="00750679" w:rsidP="00140697">
      <w:pPr>
        <w:pStyle w:val="Heading2"/>
        <w:spacing w:before="1"/>
        <w:ind w:left="0"/>
        <w:rPr>
          <w:rFonts w:ascii="Calibri" w:hAnsi="Calibri" w:cs="Calibri"/>
          <w:i w:val="0"/>
          <w:w w:val="105"/>
          <w:sz w:val="22"/>
          <w:szCs w:val="22"/>
        </w:rPr>
      </w:pPr>
    </w:p>
    <w:p w:rsidR="00750679" w:rsidRPr="00630E9F" w:rsidRDefault="00750679" w:rsidP="00140697">
      <w:pPr>
        <w:pStyle w:val="Heading2"/>
        <w:spacing w:before="1"/>
        <w:ind w:left="0"/>
        <w:rPr>
          <w:rFonts w:ascii="Calibri" w:hAnsi="Calibri" w:cs="Calibri"/>
          <w:i w:val="0"/>
          <w:w w:val="105"/>
          <w:sz w:val="22"/>
          <w:szCs w:val="22"/>
        </w:rPr>
      </w:pPr>
      <w:r w:rsidRPr="00630E9F">
        <w:rPr>
          <w:rFonts w:ascii="Calibri" w:hAnsi="Calibri" w:cs="Calibri"/>
          <w:i w:val="0"/>
          <w:w w:val="105"/>
          <w:sz w:val="22"/>
          <w:szCs w:val="22"/>
        </w:rPr>
        <w:t xml:space="preserve">PANHANDLE ENERGY, </w:t>
      </w:r>
      <w:smartTag w:uri="urn:schemas-microsoft-com:office:smarttags" w:element="City">
        <w:smartTag w:uri="urn:schemas-microsoft-com:office:smarttags" w:element="City">
          <w:r w:rsidRPr="00630E9F">
            <w:rPr>
              <w:rFonts w:ascii="Calibri" w:hAnsi="Calibri" w:cs="Calibri"/>
              <w:b w:val="0"/>
              <w:i w:val="0"/>
              <w:w w:val="105"/>
              <w:sz w:val="22"/>
              <w:szCs w:val="22"/>
            </w:rPr>
            <w:t>Houston</w:t>
          </w:r>
        </w:smartTag>
        <w:r w:rsidRPr="00630E9F">
          <w:rPr>
            <w:rFonts w:ascii="Calibri" w:hAnsi="Calibri" w:cs="Calibri"/>
            <w:b w:val="0"/>
            <w:i w:val="0"/>
            <w:w w:val="105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Calibri" w:hAnsi="Calibri" w:cs="Calibri"/>
              <w:b w:val="0"/>
              <w:i w:val="0"/>
              <w:w w:val="105"/>
              <w:sz w:val="22"/>
              <w:szCs w:val="22"/>
            </w:rPr>
            <w:t>TX</w:t>
          </w:r>
        </w:smartTag>
      </w:smartTag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  <w:r>
        <w:rPr>
          <w:rFonts w:ascii="Calibri" w:hAnsi="Calibri" w:cs="Calibri"/>
          <w:b w:val="0"/>
          <w:i w:val="0"/>
          <w:sz w:val="22"/>
          <w:szCs w:val="22"/>
        </w:rPr>
        <w:tab/>
        <w:t xml:space="preserve">     </w:t>
      </w:r>
      <w:r>
        <w:rPr>
          <w:rFonts w:ascii="Calibri" w:hAnsi="Calibri" w:cs="Calibri"/>
          <w:b w:val="0"/>
          <w:i w:val="0"/>
          <w:sz w:val="22"/>
          <w:szCs w:val="22"/>
        </w:rPr>
        <w:tab/>
        <w:t xml:space="preserve">   </w:t>
      </w:r>
      <w:r>
        <w:rPr>
          <w:rFonts w:ascii="Calibri" w:hAnsi="Calibri" w:cs="Calibri"/>
          <w:b w:val="0"/>
          <w:i w:val="0"/>
          <w:sz w:val="22"/>
          <w:szCs w:val="22"/>
        </w:rPr>
        <w:tab/>
        <w:t>2007</w:t>
      </w:r>
      <w:r w:rsidRPr="000A3DEF">
        <w:rPr>
          <w:rFonts w:ascii="Calibri" w:hAnsi="Calibri" w:cs="Calibri"/>
          <w:b w:val="0"/>
          <w:i w:val="0"/>
          <w:w w:val="105"/>
          <w:sz w:val="22"/>
          <w:szCs w:val="22"/>
        </w:rPr>
        <w:t xml:space="preserve"> – 2012</w:t>
      </w:r>
    </w:p>
    <w:p w:rsidR="00750679" w:rsidRPr="00374DE0" w:rsidRDefault="00750679" w:rsidP="00630E9F">
      <w:pPr>
        <w:rPr>
          <w:rFonts w:cs="Calibri"/>
          <w:b/>
          <w:i/>
          <w:w w:val="105"/>
        </w:rPr>
      </w:pPr>
      <w:r w:rsidRPr="00374DE0">
        <w:rPr>
          <w:rFonts w:cs="Calibri"/>
          <w:b/>
          <w:i/>
          <w:w w:val="105"/>
        </w:rPr>
        <w:t>Safety Consultant (Natural Gas Pipeline, LNG, CNG, Oil &amp; Gas)</w:t>
      </w:r>
    </w:p>
    <w:p w:rsidR="00750679" w:rsidRDefault="00750679" w:rsidP="00140697">
      <w:pPr>
        <w:pStyle w:val="BodyText"/>
        <w:spacing w:before="7" w:line="247" w:lineRule="auto"/>
        <w:ind w:right="118"/>
        <w:jc w:val="both"/>
      </w:pPr>
      <w:r>
        <w:rPr>
          <w:sz w:val="22"/>
        </w:rPr>
        <w:t>Served as the company’s Safety Advisor on safety, industrial hygiene-related and regulatory issues.</w:t>
      </w:r>
    </w:p>
    <w:p w:rsidR="00750679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Subject Matter Expert (SME) on all technical safety, health, &amp; environmental inquiries.</w:t>
      </w:r>
    </w:p>
    <w:p w:rsidR="00750679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Led the strategy and implementation of Auto External Defibrillators (AED’s) across pipelines.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Acted as </w:t>
      </w:r>
      <w:r w:rsidRPr="005A092A">
        <w:rPr>
          <w:rFonts w:cs="Calibri"/>
          <w:w w:val="105"/>
          <w:sz w:val="22"/>
          <w:szCs w:val="22"/>
        </w:rPr>
        <w:t>Volume Owner of Safety Standard Operating Procedures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Participate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 and lead incident investigations (TapRoot Methodology</w:t>
      </w:r>
      <w:r>
        <w:rPr>
          <w:rFonts w:cs="Calibri"/>
          <w:w w:val="105"/>
          <w:sz w:val="22"/>
          <w:szCs w:val="22"/>
        </w:rPr>
        <w:t>).</w:t>
      </w:r>
    </w:p>
    <w:p w:rsidR="00750679" w:rsidRPr="000F31B4" w:rsidRDefault="00750679" w:rsidP="000F31B4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0F31B4">
        <w:rPr>
          <w:rFonts w:cs="Calibri"/>
          <w:w w:val="105"/>
          <w:sz w:val="22"/>
          <w:szCs w:val="22"/>
        </w:rPr>
        <w:t>Maintained compliance with regulatory agencies (OSHA, DOT, and EPA).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Manage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Indus</w:t>
      </w:r>
      <w:r>
        <w:rPr>
          <w:rFonts w:cs="Calibri"/>
          <w:w w:val="105"/>
          <w:sz w:val="22"/>
          <w:szCs w:val="22"/>
        </w:rPr>
        <w:t>trial Hygiene Programs (</w:t>
      </w:r>
      <w:r w:rsidRPr="005A092A">
        <w:rPr>
          <w:rFonts w:cs="Calibri"/>
          <w:w w:val="105"/>
          <w:sz w:val="22"/>
          <w:szCs w:val="22"/>
        </w:rPr>
        <w:t>negative exposure assessments)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Participate</w:t>
      </w:r>
      <w:r>
        <w:rPr>
          <w:rFonts w:cs="Calibri"/>
          <w:w w:val="105"/>
          <w:sz w:val="22"/>
          <w:szCs w:val="22"/>
        </w:rPr>
        <w:t>d</w:t>
      </w:r>
      <w:r w:rsidRPr="005A092A">
        <w:rPr>
          <w:rFonts w:cs="Calibri"/>
          <w:w w:val="105"/>
          <w:sz w:val="22"/>
          <w:szCs w:val="22"/>
        </w:rPr>
        <w:t xml:space="preserve"> in Contractor Safety Compliance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Conduct</w:t>
      </w:r>
      <w:r>
        <w:rPr>
          <w:rFonts w:cs="Calibri"/>
          <w:w w:val="105"/>
          <w:sz w:val="22"/>
          <w:szCs w:val="22"/>
        </w:rPr>
        <w:t>ed</w:t>
      </w:r>
      <w:r w:rsidRPr="005A092A">
        <w:rPr>
          <w:rFonts w:cs="Calibri"/>
          <w:w w:val="105"/>
          <w:sz w:val="22"/>
          <w:szCs w:val="22"/>
        </w:rPr>
        <w:t xml:space="preserve"> Office and Field Safety Training</w:t>
      </w:r>
      <w:r>
        <w:rPr>
          <w:rFonts w:cs="Calibri"/>
          <w:w w:val="105"/>
          <w:sz w:val="22"/>
          <w:szCs w:val="22"/>
        </w:rPr>
        <w:t>.</w:t>
      </w:r>
    </w:p>
    <w:p w:rsidR="00750679" w:rsidRPr="000F31B4" w:rsidRDefault="00750679" w:rsidP="00490480">
      <w:pPr>
        <w:pStyle w:val="BodyText"/>
        <w:numPr>
          <w:ilvl w:val="0"/>
          <w:numId w:val="2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A092A">
        <w:rPr>
          <w:rFonts w:cs="Calibri"/>
          <w:w w:val="105"/>
          <w:sz w:val="22"/>
          <w:szCs w:val="22"/>
        </w:rPr>
        <w:t>Administer</w:t>
      </w:r>
      <w:r>
        <w:rPr>
          <w:rFonts w:cs="Calibri"/>
          <w:w w:val="105"/>
          <w:sz w:val="22"/>
          <w:szCs w:val="22"/>
        </w:rPr>
        <w:t>ed</w:t>
      </w:r>
      <w:r w:rsidRPr="005A092A">
        <w:rPr>
          <w:rFonts w:cs="Calibri"/>
          <w:w w:val="105"/>
          <w:sz w:val="22"/>
          <w:szCs w:val="22"/>
        </w:rPr>
        <w:t xml:space="preserve"> Safe Driving Program (Smith System</w:t>
      </w:r>
      <w:r>
        <w:rPr>
          <w:rFonts w:cs="Calibri"/>
          <w:w w:val="105"/>
          <w:sz w:val="22"/>
          <w:szCs w:val="22"/>
        </w:rPr>
        <w:t>, ALERT</w:t>
      </w:r>
      <w:r w:rsidRPr="005A092A">
        <w:rPr>
          <w:rFonts w:cs="Calibri"/>
          <w:w w:val="105"/>
          <w:sz w:val="22"/>
          <w:szCs w:val="22"/>
        </w:rPr>
        <w:t>)</w:t>
      </w:r>
      <w:r>
        <w:rPr>
          <w:rFonts w:cs="Calibri"/>
          <w:w w:val="105"/>
          <w:sz w:val="22"/>
          <w:szCs w:val="22"/>
        </w:rPr>
        <w:t>.</w:t>
      </w:r>
    </w:p>
    <w:p w:rsidR="00750679" w:rsidRDefault="00750679" w:rsidP="00490480">
      <w:pPr>
        <w:pStyle w:val="Heading2"/>
        <w:ind w:left="0"/>
        <w:rPr>
          <w:rFonts w:ascii="Calibri" w:hAnsi="Calibri" w:cs="Calibri"/>
          <w:w w:val="105"/>
          <w:sz w:val="22"/>
          <w:szCs w:val="22"/>
        </w:rPr>
      </w:pPr>
    </w:p>
    <w:p w:rsidR="00750679" w:rsidRPr="001E5101" w:rsidRDefault="00750679" w:rsidP="00490480">
      <w:pPr>
        <w:pStyle w:val="Heading2"/>
        <w:ind w:left="0"/>
        <w:rPr>
          <w:rFonts w:ascii="Calibri" w:hAnsi="Calibri" w:cs="Calibri"/>
          <w:b w:val="0"/>
          <w:i w:val="0"/>
          <w:sz w:val="22"/>
          <w:szCs w:val="22"/>
        </w:rPr>
      </w:pPr>
      <w:r w:rsidRPr="00630E9F">
        <w:rPr>
          <w:rFonts w:ascii="Calibri" w:hAnsi="Calibri" w:cs="Calibri"/>
          <w:i w:val="0"/>
          <w:w w:val="105"/>
          <w:sz w:val="22"/>
          <w:szCs w:val="22"/>
        </w:rPr>
        <w:t>NALCO COMPANY</w:t>
      </w:r>
      <w:r>
        <w:rPr>
          <w:rFonts w:ascii="Calibri" w:hAnsi="Calibri" w:cs="Calibri"/>
          <w:i w:val="0"/>
          <w:w w:val="105"/>
          <w:sz w:val="22"/>
          <w:szCs w:val="22"/>
        </w:rPr>
        <w:t xml:space="preserve">, </w:t>
      </w:r>
      <w:r w:rsidRPr="001E5101">
        <w:rPr>
          <w:rFonts w:ascii="Calibri" w:hAnsi="Calibri" w:cs="Calibri"/>
          <w:b w:val="0"/>
          <w:i w:val="0"/>
          <w:w w:val="105"/>
          <w:sz w:val="22"/>
          <w:szCs w:val="22"/>
        </w:rPr>
        <w:t>Garyville, LA;</w:t>
      </w:r>
      <w:r>
        <w:rPr>
          <w:rFonts w:ascii="Calibri" w:hAnsi="Calibri" w:cs="Calibri"/>
          <w:i w:val="0"/>
          <w:w w:val="105"/>
          <w:sz w:val="22"/>
          <w:szCs w:val="22"/>
        </w:rPr>
        <w:t xml:space="preserve"> </w:t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 xml:space="preserve">Sugar Land, TX </w:t>
      </w:r>
      <w:r>
        <w:rPr>
          <w:rFonts w:ascii="Calibri" w:eastAsia="Times New Roman"/>
          <w:i w:val="0"/>
          <w:sz w:val="22"/>
        </w:rPr>
        <w:t>(Chemical Manufacturi</w:t>
      </w:r>
      <w:r w:rsidR="00DA02C6">
        <w:rPr>
          <w:rFonts w:ascii="Calibri" w:eastAsia="Times New Roman"/>
          <w:i w:val="0"/>
          <w:sz w:val="22"/>
        </w:rPr>
        <w:t xml:space="preserve">ng, Plants, Oilfield)         </w:t>
      </w:r>
      <w:bookmarkStart w:id="2" w:name="_GoBack"/>
      <w:bookmarkEnd w:id="2"/>
      <w:r>
        <w:rPr>
          <w:rFonts w:ascii="Calibri" w:eastAsia="Times New Roman"/>
          <w:b w:val="0"/>
          <w:i w:val="0"/>
          <w:sz w:val="22"/>
        </w:rPr>
        <w:t>2000 - 2006</w:t>
      </w:r>
      <w:r>
        <w:rPr>
          <w:rFonts w:ascii="Calibri" w:hAnsi="Calibri" w:cs="Calibri"/>
          <w:b w:val="0"/>
          <w:i w:val="0"/>
          <w:w w:val="105"/>
          <w:sz w:val="22"/>
          <w:szCs w:val="22"/>
        </w:rPr>
        <w:tab/>
      </w:r>
    </w:p>
    <w:p w:rsidR="00750679" w:rsidRDefault="00750679" w:rsidP="00433F9F">
      <w:pPr>
        <w:pStyle w:val="BodyText"/>
        <w:ind w:firstLine="111"/>
        <w:rPr>
          <w:rFonts w:cs="Calibri"/>
          <w:w w:val="105"/>
          <w:sz w:val="22"/>
          <w:szCs w:val="22"/>
        </w:rPr>
      </w:pPr>
      <w:r w:rsidRPr="001E5101">
        <w:rPr>
          <w:rFonts w:cs="Calibri"/>
          <w:b/>
          <w:i/>
          <w:w w:val="105"/>
          <w:sz w:val="22"/>
          <w:szCs w:val="22"/>
        </w:rPr>
        <w:t>Logistics Safety Supervisor</w:t>
      </w:r>
      <w:r>
        <w:rPr>
          <w:rFonts w:cs="Calibri"/>
          <w:b/>
          <w:i/>
          <w:w w:val="105"/>
          <w:sz w:val="22"/>
          <w:szCs w:val="22"/>
        </w:rPr>
        <w:t xml:space="preserve"> 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Supervised Delivery Specialists in </w:t>
      </w:r>
      <w:r w:rsidRPr="00775D46">
        <w:rPr>
          <w:rFonts w:cs="Calibri"/>
          <w:w w:val="105"/>
          <w:sz w:val="22"/>
          <w:szCs w:val="22"/>
        </w:rPr>
        <w:t>refineries</w:t>
      </w:r>
      <w:r>
        <w:rPr>
          <w:rFonts w:cs="Calibri"/>
          <w:w w:val="105"/>
          <w:sz w:val="22"/>
          <w:szCs w:val="22"/>
        </w:rPr>
        <w:t xml:space="preserve"> during delivery of chemicals. 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Communicated with customers to ensure safe transfer of materials and products to storage. 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 xml:space="preserve">Visited </w:t>
      </w:r>
      <w:r w:rsidRPr="0089245D">
        <w:rPr>
          <w:rFonts w:cs="Calibri"/>
          <w:w w:val="105"/>
          <w:sz w:val="22"/>
          <w:szCs w:val="22"/>
        </w:rPr>
        <w:t>refineries</w:t>
      </w:r>
      <w:r>
        <w:rPr>
          <w:rFonts w:cs="Calibri"/>
          <w:w w:val="105"/>
          <w:sz w:val="22"/>
          <w:szCs w:val="22"/>
        </w:rPr>
        <w:t xml:space="preserve"> and performed ride-alongs with chemical specialists in the </w:t>
      </w:r>
      <w:smartTag w:uri="urn:schemas-microsoft-com:office:smarttags" w:element="City">
        <w:smartTag w:uri="urn:schemas-microsoft-com:office:smarttags" w:element="City">
          <w:r>
            <w:rPr>
              <w:rFonts w:cs="Calibri"/>
              <w:w w:val="105"/>
              <w:sz w:val="22"/>
              <w:szCs w:val="22"/>
            </w:rPr>
            <w:t>Gulf</w:t>
          </w:r>
        </w:smartTag>
        <w:r>
          <w:rPr>
            <w:rFonts w:cs="Calibri"/>
            <w:w w:val="105"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rFonts w:cs="Calibri"/>
              <w:w w:val="105"/>
              <w:sz w:val="22"/>
              <w:szCs w:val="22"/>
            </w:rPr>
            <w:t>Coast</w:t>
          </w:r>
        </w:smartTag>
      </w:smartTag>
      <w:r>
        <w:rPr>
          <w:rFonts w:cs="Calibri"/>
          <w:w w:val="105"/>
          <w:sz w:val="22"/>
          <w:szCs w:val="22"/>
        </w:rPr>
        <w:t xml:space="preserve"> and oil fields throughout the Permian &amp; Rocky Mountain Basins to provide product services to customers.</w:t>
      </w:r>
    </w:p>
    <w:p w:rsidR="00750679" w:rsidRDefault="00750679" w:rsidP="001E510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Subject Matter Expert (SME) for occupational safety, health, and industrial hygiene programs.</w:t>
      </w:r>
    </w:p>
    <w:p w:rsidR="00750679" w:rsidRDefault="00750679" w:rsidP="00610400">
      <w:pPr>
        <w:rPr>
          <w:rFonts w:cs="Calibri"/>
          <w:w w:val="105"/>
        </w:rPr>
      </w:pPr>
    </w:p>
    <w:p w:rsidR="00750679" w:rsidRDefault="00750679" w:rsidP="00433F9F">
      <w:pPr>
        <w:ind w:firstLine="111"/>
        <w:rPr>
          <w:rFonts w:cs="Calibri"/>
          <w:w w:val="105"/>
        </w:rPr>
      </w:pPr>
      <w:r w:rsidRPr="001E5101">
        <w:rPr>
          <w:rFonts w:cs="Calibri"/>
          <w:b/>
          <w:i/>
          <w:w w:val="105"/>
        </w:rPr>
        <w:t>Industrial Hygienist</w:t>
      </w:r>
      <w:r>
        <w:rPr>
          <w:rFonts w:cs="Calibri"/>
          <w:b/>
          <w:i/>
          <w:w w:val="105"/>
        </w:rPr>
        <w:t xml:space="preserve"> 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63538E">
        <w:rPr>
          <w:rFonts w:cs="Calibri"/>
          <w:w w:val="105"/>
          <w:sz w:val="22"/>
          <w:szCs w:val="22"/>
        </w:rPr>
        <w:t>Performed negative exposure asse</w:t>
      </w:r>
      <w:r>
        <w:rPr>
          <w:rFonts w:cs="Calibri"/>
          <w:w w:val="105"/>
          <w:sz w:val="22"/>
          <w:szCs w:val="22"/>
        </w:rPr>
        <w:t xml:space="preserve">ssments in the boiler house, </w:t>
      </w:r>
      <w:r w:rsidRPr="0063538E">
        <w:rPr>
          <w:rFonts w:cs="Calibri"/>
          <w:w w:val="105"/>
          <w:sz w:val="22"/>
          <w:szCs w:val="22"/>
        </w:rPr>
        <w:t>water-treatment units</w:t>
      </w:r>
      <w:r>
        <w:rPr>
          <w:rFonts w:cs="Calibri"/>
          <w:w w:val="105"/>
          <w:sz w:val="22"/>
          <w:szCs w:val="22"/>
        </w:rPr>
        <w:t>, and throughout the plant</w:t>
      </w:r>
      <w:r w:rsidRPr="0063538E">
        <w:rPr>
          <w:rFonts w:cs="Calibri"/>
          <w:w w:val="105"/>
          <w:sz w:val="22"/>
          <w:szCs w:val="22"/>
        </w:rPr>
        <w:t xml:space="preserve"> for noise exposure and chemicals with occupational exp</w:t>
      </w:r>
      <w:r>
        <w:rPr>
          <w:rFonts w:cs="Calibri"/>
          <w:w w:val="105"/>
          <w:sz w:val="22"/>
          <w:szCs w:val="22"/>
        </w:rPr>
        <w:t>osure limits</w:t>
      </w:r>
      <w:r w:rsidRPr="0063538E">
        <w:rPr>
          <w:rFonts w:cs="Calibri"/>
          <w:w w:val="105"/>
          <w:sz w:val="22"/>
          <w:szCs w:val="22"/>
        </w:rPr>
        <w:t xml:space="preserve">. 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Monitored for asbestos, benzene, toluene, ethylbenzene, xylenes, lead, PCBs, NORM, noise, silica, particulates, IAQs, alcohols, hydrocarbons, laboratory reagent grades, other carcinogens, etc.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63538E">
        <w:rPr>
          <w:rFonts w:cs="Calibri"/>
          <w:w w:val="105"/>
          <w:sz w:val="22"/>
          <w:szCs w:val="22"/>
        </w:rPr>
        <w:t>Served as Subject Matter Expert on the process safety management</w:t>
      </w:r>
      <w:r>
        <w:rPr>
          <w:rFonts w:cs="Calibri"/>
          <w:w w:val="105"/>
          <w:sz w:val="22"/>
          <w:szCs w:val="22"/>
        </w:rPr>
        <w:t xml:space="preserve"> team for hazardous chemicals.</w:t>
      </w: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63538E">
        <w:rPr>
          <w:rFonts w:cs="Calibri"/>
          <w:w w:val="105"/>
          <w:sz w:val="22"/>
          <w:szCs w:val="22"/>
        </w:rPr>
        <w:t>Monitored changes as volume owner for safety procedural changes for all plant process units.</w:t>
      </w:r>
    </w:p>
    <w:p w:rsidR="00750679" w:rsidRPr="001E5101" w:rsidRDefault="00750679" w:rsidP="00006F79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1E5101">
        <w:rPr>
          <w:rFonts w:cs="Calibri"/>
          <w:w w:val="105"/>
          <w:sz w:val="22"/>
          <w:szCs w:val="22"/>
        </w:rPr>
        <w:t>Led the plant’s process safety man</w:t>
      </w:r>
      <w:r>
        <w:rPr>
          <w:rFonts w:cs="Calibri"/>
          <w:w w:val="105"/>
          <w:sz w:val="22"/>
          <w:szCs w:val="22"/>
        </w:rPr>
        <w:t>agement (PSM) procedural changes (PHA’s, MOC’s, SOP’s).</w:t>
      </w:r>
    </w:p>
    <w:p w:rsidR="00750679" w:rsidRPr="0063538E" w:rsidRDefault="00750679" w:rsidP="00006F79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T</w:t>
      </w:r>
      <w:r w:rsidRPr="001E5101">
        <w:rPr>
          <w:rFonts w:cs="Calibri"/>
          <w:w w:val="105"/>
          <w:sz w:val="22"/>
          <w:szCs w:val="22"/>
        </w:rPr>
        <w:t>rained personnel and maintained the plant’s behavioral-based safety observation process.</w:t>
      </w:r>
    </w:p>
    <w:p w:rsidR="00750679" w:rsidRDefault="00750679" w:rsidP="00610400">
      <w:pPr>
        <w:rPr>
          <w:rFonts w:cs="Calibri"/>
          <w:w w:val="105"/>
        </w:rPr>
      </w:pPr>
    </w:p>
    <w:p w:rsidR="00750679" w:rsidRDefault="00750679" w:rsidP="004B1231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</w:p>
    <w:p w:rsidR="00750679" w:rsidRDefault="00750679" w:rsidP="004B1231">
      <w:pPr>
        <w:pStyle w:val="Heading2"/>
        <w:ind w:left="0"/>
        <w:jc w:val="center"/>
        <w:rPr>
          <w:rFonts w:ascii="Calibri" w:hAnsi="Calibri" w:cs="Calibri"/>
          <w:i w:val="0"/>
          <w:w w:val="105"/>
          <w:sz w:val="24"/>
          <w:szCs w:val="22"/>
        </w:rPr>
      </w:pPr>
      <w:r w:rsidRPr="004F3A1C">
        <w:rPr>
          <w:rFonts w:ascii="Calibri" w:hAnsi="Calibri" w:cs="Calibri"/>
          <w:i w:val="0"/>
          <w:w w:val="105"/>
          <w:sz w:val="24"/>
          <w:szCs w:val="22"/>
        </w:rPr>
        <w:t>PROFESSIONAL DEVELOPMENT</w:t>
      </w:r>
    </w:p>
    <w:p w:rsidR="00750679" w:rsidRDefault="00750679">
      <w:pPr>
        <w:pStyle w:val="Heading2"/>
        <w:ind w:left="0"/>
        <w:jc w:val="center"/>
      </w:pPr>
    </w:p>
    <w:p w:rsidR="00750679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Currently pursuing the Certified Utility Safety Professional (CUSP) certification</w:t>
      </w:r>
    </w:p>
    <w:p w:rsidR="00750679" w:rsidRDefault="00750679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</w:pPr>
      <w:r>
        <w:rPr>
          <w:sz w:val="22"/>
        </w:rPr>
        <w:t>CenterPoint Energy’s Leadership Essentials Management Program (24 months)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>
        <w:rPr>
          <w:rFonts w:cs="Calibri"/>
          <w:w w:val="105"/>
          <w:sz w:val="22"/>
          <w:szCs w:val="22"/>
        </w:rPr>
        <w:t>Attend Professional Development Conferences &amp; Expositions to network &amp; build relationships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SME on DOT and Federal Motor Carrier Safety Regulations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Transportation Worker Identification Credential (TWIC card current)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SME on hazard communication, identification, and safety data sheets (SDS)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smartTag w:uri="urn:schemas-microsoft-com:office:smarttags" w:element="City">
        <w:r w:rsidRPr="00590828">
          <w:rPr>
            <w:rFonts w:cs="Calibri"/>
            <w:w w:val="105"/>
            <w:sz w:val="22"/>
            <w:szCs w:val="22"/>
          </w:rPr>
          <w:t>Houston</w:t>
        </w:r>
      </w:smartTag>
      <w:r w:rsidRPr="00590828">
        <w:rPr>
          <w:rFonts w:cs="Calibri"/>
          <w:w w:val="105"/>
          <w:sz w:val="22"/>
          <w:szCs w:val="22"/>
        </w:rPr>
        <w:t xml:space="preserve"> Area Safety Council Certificates: 24 Hour HAZWOPER / Basic Plus</w:t>
      </w:r>
    </w:p>
    <w:p w:rsidR="00750679" w:rsidRPr="00590828" w:rsidRDefault="00750679" w:rsidP="0063538E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Write and update safety standard operating procedures (SOPs)</w:t>
      </w:r>
    </w:p>
    <w:p w:rsidR="00750679" w:rsidRPr="00590828" w:rsidRDefault="00750679" w:rsidP="00635BE0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Fire Brigade Team Leader / Fire Extinguisher Training (classroom &amp; hands-on)</w:t>
      </w:r>
    </w:p>
    <w:p w:rsidR="00750679" w:rsidRPr="00590828" w:rsidRDefault="00750679" w:rsidP="00ED6111">
      <w:pPr>
        <w:pStyle w:val="BodyText"/>
        <w:numPr>
          <w:ilvl w:val="0"/>
          <w:numId w:val="3"/>
        </w:numPr>
        <w:spacing w:before="7" w:line="247" w:lineRule="auto"/>
        <w:ind w:right="118"/>
        <w:jc w:val="both"/>
        <w:rPr>
          <w:rFonts w:cs="Calibri"/>
          <w:w w:val="105"/>
          <w:sz w:val="22"/>
          <w:szCs w:val="22"/>
        </w:rPr>
      </w:pPr>
      <w:r w:rsidRPr="00590828">
        <w:rPr>
          <w:rFonts w:cs="Calibri"/>
          <w:w w:val="105"/>
          <w:sz w:val="22"/>
          <w:szCs w:val="22"/>
        </w:rPr>
        <w:t>Responsible Care 14001 Program Management</w:t>
      </w:r>
    </w:p>
    <w:p w:rsidR="00750679" w:rsidRDefault="00750679" w:rsidP="0090699C">
      <w:pPr>
        <w:pStyle w:val="Heading2"/>
        <w:ind w:left="0"/>
        <w:rPr>
          <w:rFonts w:ascii="Calibri" w:hAnsi="Calibri" w:cs="Calibri"/>
          <w:w w:val="105"/>
          <w:sz w:val="24"/>
          <w:szCs w:val="22"/>
        </w:rPr>
      </w:pPr>
    </w:p>
    <w:p w:rsidR="00750679" w:rsidRPr="0051545D" w:rsidRDefault="00750679" w:rsidP="0051545D">
      <w:pPr>
        <w:pStyle w:val="BodyText"/>
        <w:spacing w:before="7" w:line="247" w:lineRule="auto"/>
        <w:ind w:left="111" w:right="118"/>
        <w:jc w:val="both"/>
        <w:rPr>
          <w:rFonts w:cs="Calibri"/>
          <w:w w:val="105"/>
          <w:sz w:val="22"/>
          <w:szCs w:val="22"/>
        </w:rPr>
      </w:pPr>
    </w:p>
    <w:p w:rsidR="00750679" w:rsidRPr="0051545D" w:rsidRDefault="00750679" w:rsidP="0051545D">
      <w:pPr>
        <w:pStyle w:val="BodyText"/>
      </w:pPr>
    </w:p>
    <w:sectPr w:rsidR="00750679" w:rsidRPr="0051545D" w:rsidSect="00610400">
      <w:pgSz w:w="11910" w:h="16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22" w:rsidRDefault="00442E22" w:rsidP="00501420">
      <w:r>
        <w:separator/>
      </w:r>
    </w:p>
  </w:endnote>
  <w:endnote w:type="continuationSeparator" w:id="0">
    <w:p w:rsidR="00442E22" w:rsidRDefault="00442E22" w:rsidP="0050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22" w:rsidRDefault="00442E22" w:rsidP="00501420">
      <w:r>
        <w:separator/>
      </w:r>
    </w:p>
  </w:footnote>
  <w:footnote w:type="continuationSeparator" w:id="0">
    <w:p w:rsidR="00442E22" w:rsidRDefault="00442E22" w:rsidP="0050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9EF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DE5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BEB3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CE5B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7EEC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E9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C4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8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18AC"/>
    <w:multiLevelType w:val="hybridMultilevel"/>
    <w:tmpl w:val="485A1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118D"/>
    <w:multiLevelType w:val="hybridMultilevel"/>
    <w:tmpl w:val="E6003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B42"/>
    <w:multiLevelType w:val="hybridMultilevel"/>
    <w:tmpl w:val="09C29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D63C4"/>
    <w:multiLevelType w:val="hybridMultilevel"/>
    <w:tmpl w:val="5BA68566"/>
    <w:lvl w:ilvl="0" w:tplc="F9F617C4">
      <w:numFmt w:val="bullet"/>
      <w:lvlText w:val=""/>
      <w:lvlJc w:val="left"/>
      <w:pPr>
        <w:ind w:left="812" w:hanging="351"/>
      </w:pPr>
      <w:rPr>
        <w:rFonts w:ascii="Symbol" w:eastAsia="Times New Roman" w:hAnsi="Symbol" w:hint="default"/>
        <w:w w:val="103"/>
        <w:sz w:val="19"/>
      </w:rPr>
    </w:lvl>
    <w:lvl w:ilvl="1" w:tplc="2708B4AE">
      <w:numFmt w:val="bullet"/>
      <w:lvlText w:val="•"/>
      <w:lvlJc w:val="left"/>
      <w:pPr>
        <w:ind w:left="1602" w:hanging="351"/>
      </w:pPr>
      <w:rPr>
        <w:rFonts w:hint="default"/>
      </w:rPr>
    </w:lvl>
    <w:lvl w:ilvl="2" w:tplc="FC60791E">
      <w:numFmt w:val="bullet"/>
      <w:lvlText w:val="•"/>
      <w:lvlJc w:val="left"/>
      <w:pPr>
        <w:ind w:left="2384" w:hanging="351"/>
      </w:pPr>
      <w:rPr>
        <w:rFonts w:hint="default"/>
      </w:rPr>
    </w:lvl>
    <w:lvl w:ilvl="3" w:tplc="020612CA">
      <w:numFmt w:val="bullet"/>
      <w:lvlText w:val="•"/>
      <w:lvlJc w:val="left"/>
      <w:pPr>
        <w:ind w:left="3167" w:hanging="351"/>
      </w:pPr>
      <w:rPr>
        <w:rFonts w:hint="default"/>
      </w:rPr>
    </w:lvl>
    <w:lvl w:ilvl="4" w:tplc="28F6C9F4">
      <w:numFmt w:val="bullet"/>
      <w:lvlText w:val="•"/>
      <w:lvlJc w:val="left"/>
      <w:pPr>
        <w:ind w:left="3949" w:hanging="351"/>
      </w:pPr>
      <w:rPr>
        <w:rFonts w:hint="default"/>
      </w:rPr>
    </w:lvl>
    <w:lvl w:ilvl="5" w:tplc="47D06CE2">
      <w:numFmt w:val="bullet"/>
      <w:lvlText w:val="•"/>
      <w:lvlJc w:val="left"/>
      <w:pPr>
        <w:ind w:left="4732" w:hanging="351"/>
      </w:pPr>
      <w:rPr>
        <w:rFonts w:hint="default"/>
      </w:rPr>
    </w:lvl>
    <w:lvl w:ilvl="6" w:tplc="AC328F26">
      <w:numFmt w:val="bullet"/>
      <w:lvlText w:val="•"/>
      <w:lvlJc w:val="left"/>
      <w:pPr>
        <w:ind w:left="5514" w:hanging="351"/>
      </w:pPr>
      <w:rPr>
        <w:rFonts w:hint="default"/>
      </w:rPr>
    </w:lvl>
    <w:lvl w:ilvl="7" w:tplc="450A1DFA">
      <w:numFmt w:val="bullet"/>
      <w:lvlText w:val="•"/>
      <w:lvlJc w:val="left"/>
      <w:pPr>
        <w:ind w:left="6296" w:hanging="351"/>
      </w:pPr>
      <w:rPr>
        <w:rFonts w:hint="default"/>
      </w:rPr>
    </w:lvl>
    <w:lvl w:ilvl="8" w:tplc="49664620">
      <w:numFmt w:val="bullet"/>
      <w:lvlText w:val="•"/>
      <w:lvlJc w:val="left"/>
      <w:pPr>
        <w:ind w:left="7079" w:hanging="351"/>
      </w:pPr>
      <w:rPr>
        <w:rFonts w:hint="default"/>
      </w:rPr>
    </w:lvl>
  </w:abstractNum>
  <w:abstractNum w:abstractNumId="14" w15:restartNumberingAfterBreak="0">
    <w:nsid w:val="351B0FA9"/>
    <w:multiLevelType w:val="hybridMultilevel"/>
    <w:tmpl w:val="8620D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7D70"/>
    <w:multiLevelType w:val="hybridMultilevel"/>
    <w:tmpl w:val="87A41C82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6" w15:restartNumberingAfterBreak="0">
    <w:nsid w:val="4BF35E57"/>
    <w:multiLevelType w:val="hybridMultilevel"/>
    <w:tmpl w:val="FFFFFFFF"/>
    <w:lvl w:ilvl="0" w:tplc="CF382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984432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C55024AC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20E675F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C3B483A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3E689762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1CDC9A1C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9062AD12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FFB21E00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7" w15:restartNumberingAfterBreak="0">
    <w:nsid w:val="65E01352"/>
    <w:multiLevelType w:val="hybridMultilevel"/>
    <w:tmpl w:val="AB9AE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63F"/>
    <w:multiLevelType w:val="hybridMultilevel"/>
    <w:tmpl w:val="5EC66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A04A5"/>
    <w:multiLevelType w:val="hybridMultilevel"/>
    <w:tmpl w:val="DD1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18"/>
  </w:num>
  <w:num w:numId="8">
    <w:abstractNumId w:val="11"/>
  </w:num>
  <w:num w:numId="9">
    <w:abstractNumId w:val="10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1" w:cryptProviderType="rsaAES" w:cryptAlgorithmClass="hash" w:cryptAlgorithmType="typeAny" w:cryptAlgorithmSid="14" w:cryptSpinCount="100000" w:hash="3GdQBdy7RHkPjFLYN3bLIhsKvQYPTuS+ZaCvFxW3aFr+ZRi+r2sF15kCzrmBxDBXzfKw9H1/mhNAO1wtYpymyg==" w:salt="6a4gYeDY1ZCVaUaCV0pVP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UzNjIwMja2sDQBAiUdpeDU4uLM/DyQAuNaANx/JagsAAAA"/>
  </w:docVars>
  <w:rsids>
    <w:rsidRoot w:val="006771BC"/>
    <w:rsid w:val="00006F79"/>
    <w:rsid w:val="000A3DEF"/>
    <w:rsid w:val="000B6983"/>
    <w:rsid w:val="000D2C86"/>
    <w:rsid w:val="000F31B4"/>
    <w:rsid w:val="00140697"/>
    <w:rsid w:val="00194E79"/>
    <w:rsid w:val="001D32E4"/>
    <w:rsid w:val="001E5101"/>
    <w:rsid w:val="0023262E"/>
    <w:rsid w:val="00280D69"/>
    <w:rsid w:val="003726E3"/>
    <w:rsid w:val="00374DE0"/>
    <w:rsid w:val="00422792"/>
    <w:rsid w:val="00423864"/>
    <w:rsid w:val="00433F9F"/>
    <w:rsid w:val="00442E22"/>
    <w:rsid w:val="00490480"/>
    <w:rsid w:val="004B1231"/>
    <w:rsid w:val="004F3724"/>
    <w:rsid w:val="004F3A1C"/>
    <w:rsid w:val="00501420"/>
    <w:rsid w:val="0051545D"/>
    <w:rsid w:val="00546C38"/>
    <w:rsid w:val="00590828"/>
    <w:rsid w:val="005A092A"/>
    <w:rsid w:val="00610400"/>
    <w:rsid w:val="00630E9F"/>
    <w:rsid w:val="0063538E"/>
    <w:rsid w:val="00635BE0"/>
    <w:rsid w:val="006771BC"/>
    <w:rsid w:val="006A2575"/>
    <w:rsid w:val="006E333B"/>
    <w:rsid w:val="00750679"/>
    <w:rsid w:val="00775D46"/>
    <w:rsid w:val="00797193"/>
    <w:rsid w:val="00825F3A"/>
    <w:rsid w:val="0089245D"/>
    <w:rsid w:val="0090699C"/>
    <w:rsid w:val="00A12570"/>
    <w:rsid w:val="00A12F5F"/>
    <w:rsid w:val="00A318BC"/>
    <w:rsid w:val="00B5067E"/>
    <w:rsid w:val="00B67742"/>
    <w:rsid w:val="00CD01FA"/>
    <w:rsid w:val="00CF0260"/>
    <w:rsid w:val="00DA02C6"/>
    <w:rsid w:val="00DD54B3"/>
    <w:rsid w:val="00DF2912"/>
    <w:rsid w:val="00E0259B"/>
    <w:rsid w:val="00E618E3"/>
    <w:rsid w:val="00ED6111"/>
    <w:rsid w:val="00F27AA7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  <w15:docId w15:val="{8E6C27AE-9DCE-4A28-89B1-392510CB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7"/>
    <w:pPr>
      <w:widowControl w:val="0"/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F27AA7"/>
    <w:pPr>
      <w:ind w:left="2021" w:right="2025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F27AA7"/>
    <w:pPr>
      <w:ind w:left="111"/>
      <w:outlineLvl w:val="1"/>
    </w:pPr>
    <w:rPr>
      <w:rFonts w:ascii="Cambria" w:hAnsi="Cambria"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27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27AA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27AA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F27AA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F27A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F27AA7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7AA7"/>
    <w:rPr>
      <w:rFonts w:cs="Times New Roman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F27A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27AA7"/>
    <w:pPr>
      <w:spacing w:before="7"/>
      <w:ind w:left="812" w:hanging="351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F27AA7"/>
  </w:style>
  <w:style w:type="paragraph" w:styleId="Header">
    <w:name w:val="header"/>
    <w:basedOn w:val="Normal"/>
    <w:link w:val="HeaderChar"/>
    <w:uiPriority w:val="99"/>
    <w:rsid w:val="00F27AA7"/>
    <w:pPr>
      <w:tabs>
        <w:tab w:val="center" w:pos="4680"/>
        <w:tab w:val="right" w:pos="9360"/>
      </w:tabs>
    </w:pPr>
    <w:rPr>
      <w:rFonts w:ascii="Arial" w:hAnsi="Arial" w:cs="Times New Roman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F27AA7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F27AA7"/>
    <w:pPr>
      <w:tabs>
        <w:tab w:val="center" w:pos="4680"/>
        <w:tab w:val="right" w:pos="9360"/>
      </w:tabs>
    </w:pPr>
    <w:rPr>
      <w:rFonts w:ascii="Arial" w:hAnsi="Arial" w:cs="Times New Roman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F27AA7"/>
    <w:rPr>
      <w:rFonts w:ascii="Arial" w:hAnsi="Arial" w:cs="Times New Roman"/>
    </w:rPr>
  </w:style>
  <w:style w:type="character" w:styleId="CommentReference">
    <w:name w:val="annotation reference"/>
    <w:uiPriority w:val="99"/>
    <w:rsid w:val="00F2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27AA7"/>
    <w:rPr>
      <w:rFonts w:ascii="Arial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locked/>
    <w:rsid w:val="00F27AA7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27AA7"/>
    <w:rPr>
      <w:rFonts w:ascii="Arial" w:hAnsi="Arial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AA7"/>
    <w:rPr>
      <w:rFonts w:ascii="Segoe UI" w:hAnsi="Segoe UI" w:cs="Times New Roman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F27AA7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F27AA7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27AA7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F27AA7"/>
    <w:rPr>
      <w:color w:val="605E5C"/>
      <w:shd w:val="clear" w:color="auto" w:fill="E1DFDD"/>
    </w:rPr>
  </w:style>
  <w:style w:type="paragraph" w:customStyle="1" w:styleId="visually-hidden">
    <w:name w:val="visually-hidden"/>
    <w:basedOn w:val="Normal"/>
    <w:uiPriority w:val="99"/>
    <w:rsid w:val="00F27A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v-entitysecondary-titlet-14t-blackt-normal">
    <w:name w:val="pv-entity__secondary-title t-14 t-black t-normal"/>
    <w:basedOn w:val="Normal"/>
    <w:uiPriority w:val="99"/>
    <w:rsid w:val="00F27A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pv-entitysecondary-titleseparator">
    <w:name w:val="pv-entity__secondary-title separator"/>
    <w:uiPriority w:val="99"/>
    <w:rsid w:val="00F27AA7"/>
    <w:rPr>
      <w:rFonts w:cs="Times New Roman"/>
    </w:rPr>
  </w:style>
  <w:style w:type="character" w:customStyle="1" w:styleId="visually-hidden1">
    <w:name w:val="visually-hidden1"/>
    <w:uiPriority w:val="99"/>
    <w:rsid w:val="00F27AA7"/>
    <w:rPr>
      <w:rFonts w:cs="Times New Roman"/>
    </w:rPr>
  </w:style>
  <w:style w:type="character" w:customStyle="1" w:styleId="pv-entitybullet-item-v2">
    <w:name w:val="pv-entity__bullet-item-v2"/>
    <w:uiPriority w:val="99"/>
    <w:rsid w:val="00F27AA7"/>
    <w:rPr>
      <w:rFonts w:cs="Times New Roman"/>
    </w:rPr>
  </w:style>
  <w:style w:type="paragraph" w:customStyle="1" w:styleId="pv-entitydescriptiont-14t-blackt-normalinline-show-more-textinline-show-more-text--is-collapsedember-view">
    <w:name w:val="pv-entity__description t-14 t-black t-normal inline-show-more-text inline-show-more-text--is-collapsed ember-view"/>
    <w:basedOn w:val="Normal"/>
    <w:uiPriority w:val="99"/>
    <w:rsid w:val="00F27AA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rsid w:val="00F27AA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27AA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27AA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27AA7"/>
    <w:pPr>
      <w:spacing w:after="300"/>
    </w:pPr>
    <w:rPr>
      <w:color w:val="17365D"/>
      <w:sz w:val="52"/>
    </w:rPr>
  </w:style>
  <w:style w:type="character" w:customStyle="1" w:styleId="TitleChar">
    <w:name w:val="Title Char"/>
    <w:link w:val="Title"/>
    <w:uiPriority w:val="99"/>
    <w:locked/>
    <w:rsid w:val="006771B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27AA7"/>
    <w:rPr>
      <w:i/>
      <w:color w:val="4F81BD"/>
      <w:sz w:val="24"/>
    </w:rPr>
  </w:style>
  <w:style w:type="character" w:customStyle="1" w:styleId="SubtitleChar">
    <w:name w:val="Subtitle Char"/>
    <w:link w:val="Subtitle"/>
    <w:uiPriority w:val="99"/>
    <w:locked/>
    <w:rsid w:val="006771B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441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24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williewashingtonc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5398</Characters>
  <Application>Microsoft Office Word</Application>
  <DocSecurity>8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WashingtonW 2019_2.doc</dc:title>
  <dc:subject/>
  <dc:creator>showmea</dc:creator>
  <cp:keywords/>
  <dc:description/>
  <cp:lastModifiedBy>User</cp:lastModifiedBy>
  <cp:revision>5</cp:revision>
  <cp:lastPrinted>2021-03-04T01:52:00Z</cp:lastPrinted>
  <dcterms:created xsi:type="dcterms:W3CDTF">2021-03-16T17:24:00Z</dcterms:created>
  <dcterms:modified xsi:type="dcterms:W3CDTF">2021-04-05T22:48:00Z</dcterms:modified>
</cp:coreProperties>
</file>